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86D" w:rsidRDefault="00A0086D" w:rsidP="00A0086D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color w:val="002A80"/>
          <w:sz w:val="34"/>
          <w:szCs w:val="34"/>
        </w:rPr>
        <w:t xml:space="preserve">Чем ислам отличается от остальных религий? </w:t>
      </w:r>
    </w:p>
    <w:p w:rsidR="00A0086D" w:rsidRDefault="00A0086D" w:rsidP="00A0086D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color w:val="002A80"/>
          <w:sz w:val="34"/>
          <w:szCs w:val="34"/>
        </w:rPr>
        <w:t>(часть 1 из 2)</w:t>
      </w:r>
    </w:p>
    <w:p w:rsidR="00A0086D" w:rsidRDefault="00A0086D" w:rsidP="00A0086D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color w:val="008000"/>
          <w:sz w:val="30"/>
          <w:szCs w:val="30"/>
        </w:rPr>
        <w:t>Простота, Рациональность, Практичность</w:t>
      </w:r>
    </w:p>
    <w:p w:rsidR="00A0086D" w:rsidRDefault="00A0086D" w:rsidP="00A008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noProof/>
          <w:color w:val="008000"/>
          <w:sz w:val="30"/>
          <w:szCs w:val="30"/>
        </w:rPr>
        <w:drawing>
          <wp:anchor distT="0" distB="0" distL="95250" distR="95250" simplePos="0" relativeHeight="251658240" behindDoc="0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2667000" cy="2390775"/>
            <wp:effectExtent l="0" t="0" r="0" b="9525"/>
            <wp:wrapSquare wrapText="bothSides"/>
            <wp:docPr id="29" name="Picture 29" descr="http://www.islamreligion.com/articles_ru/images/how_does_islam_differ-transl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islamreligion.com/articles_ru/images/how_does_islam_differ-transl_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6"/>
          <w:szCs w:val="26"/>
        </w:rPr>
        <w:t>Ислам – не есть религия, основанная на таинстве и мифологии. Его учение лишено суеверий, не противоречит здравому смыслу; оно доступно и элементарно. Единство Бога, пророчество Мухаммада, и идея жизни после смерти – вот главные моменты исламского вероубеждения, из которых вытекают остальные положения этой религии. Здесь нет ничего запутанного, непонятного. Все логично, разумно, ясно и открыто. В исламе вы не найдете иерархии священнослужителей, абстрактных понятий, сложных обрядов или ритуалов.</w:t>
      </w:r>
    </w:p>
    <w:p w:rsidR="00A0086D" w:rsidRDefault="00A0086D" w:rsidP="00A008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Коран доступен для каждого человека. Кто угодно может читать его и выполнять предписанное. Ислам пробуждает рассудок человека, снимает пелену с глаз, побуждает видеть вещи такими, какие они есть на самом деле. Согласно исламу, человек должен стремиться познать. Господь повелевает в Коране:</w:t>
      </w:r>
    </w:p>
    <w:p w:rsidR="00A0086D" w:rsidRDefault="00A0086D" w:rsidP="00A0086D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«…и говори: «Господи! Приумножь мои знания» (Коран 20:114)</w:t>
      </w:r>
    </w:p>
    <w:p w:rsidR="00A0086D" w:rsidRDefault="00A0086D" w:rsidP="00A008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 также:</w:t>
      </w:r>
    </w:p>
    <w:p w:rsidR="00A0086D" w:rsidRDefault="00A0086D" w:rsidP="00A0086D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«Неужели равны те, которые знают, и те, которые не знают? Воистину, поминают назидание только обладающие разумом…» (Коран 39:9)</w:t>
      </w:r>
    </w:p>
    <w:p w:rsidR="00A0086D" w:rsidRDefault="00A0086D" w:rsidP="00A008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Пророк Мухаммад (мир ему и благословение Аллаха)  в одном из своих хадисов сказал:</w:t>
      </w:r>
    </w:p>
    <w:p w:rsidR="00A0086D" w:rsidRDefault="00A0086D" w:rsidP="00A0086D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«Кто оставит свой дом в поисках знаний, тот следует по пути Господа»</w:t>
      </w:r>
      <w:r>
        <w:rPr>
          <w:b/>
          <w:bCs/>
          <w:i/>
          <w:iCs/>
          <w:color w:val="000000"/>
          <w:sz w:val="26"/>
          <w:szCs w:val="26"/>
        </w:rPr>
        <w:t>(Ат-Тирмизи).</w:t>
      </w:r>
    </w:p>
    <w:p w:rsidR="00A0086D" w:rsidRDefault="00A0086D" w:rsidP="00A0086D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«Поиск знаний – обязанность каждого мусульманина» (</w:t>
      </w:r>
      <w:r>
        <w:rPr>
          <w:b/>
          <w:bCs/>
          <w:i/>
          <w:iCs/>
          <w:color w:val="000000"/>
          <w:sz w:val="26"/>
          <w:szCs w:val="26"/>
        </w:rPr>
        <w:t>Ибн Маджа, Аль-Байхакы).</w:t>
      </w:r>
    </w:p>
    <w:p w:rsidR="00A0086D" w:rsidRDefault="00A0086D" w:rsidP="00A008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Так, ислам выводит человека из темного мира суеверий в светлый мир знаний.</w:t>
      </w:r>
    </w:p>
    <w:p w:rsidR="00A0086D" w:rsidRDefault="00A0086D" w:rsidP="00A008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Религия ислам не ограничивается теорией. Она утверждает, что вера – это не просто провозглашение убеждений, а настоящий образ жизни. Вера человека должна подтверждаться его праведными поступками. Вот поэтому ислам еще и практическая религия. Господь говорит в Коране:</w:t>
      </w:r>
    </w:p>
    <w:p w:rsidR="00A0086D" w:rsidRDefault="00A0086D" w:rsidP="00A0086D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«Тем, которые уверовали и совершали праведные деяния, уготованы блаженство и прекрасное место возвращения» (Коран 13:29)</w:t>
      </w:r>
    </w:p>
    <w:p w:rsidR="00A0086D" w:rsidRDefault="00A0086D" w:rsidP="00A008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 пророк Мухаммад (мир ему и благословение Аллаха) сообщил:</w:t>
      </w:r>
    </w:p>
    <w:p w:rsidR="00A0086D" w:rsidRDefault="00A0086D" w:rsidP="00A0086D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«Господь не принимает веры человека, если она не подтверждена поступками, и не принимает поступков, если они не подтверждаются верой»</w:t>
      </w:r>
      <w:r>
        <w:rPr>
          <w:rStyle w:val="apple-converted-space"/>
          <w:b/>
          <w:bCs/>
          <w:color w:val="000000"/>
          <w:sz w:val="26"/>
          <w:szCs w:val="26"/>
        </w:rPr>
        <w:t> </w:t>
      </w:r>
      <w:r>
        <w:rPr>
          <w:b/>
          <w:bCs/>
          <w:i/>
          <w:iCs/>
          <w:color w:val="000000"/>
          <w:sz w:val="26"/>
          <w:szCs w:val="26"/>
        </w:rPr>
        <w:t>(Ат-Табарани).</w:t>
      </w:r>
    </w:p>
    <w:p w:rsidR="00A0086D" w:rsidRDefault="00A0086D" w:rsidP="00A008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Так, простота, рациональность и практичность делают ислам уникальной и подлинной религией.</w:t>
      </w:r>
    </w:p>
    <w:p w:rsidR="00A0086D" w:rsidRDefault="00A0086D" w:rsidP="00A0086D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color w:val="008000"/>
          <w:sz w:val="30"/>
          <w:szCs w:val="30"/>
        </w:rPr>
        <w:t>Единство материального и духовного</w:t>
      </w:r>
    </w:p>
    <w:p w:rsidR="00A0086D" w:rsidRDefault="00A0086D" w:rsidP="00A008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Ислам не ставит человека перед дилеммой: либо материальное, либо духовное. Здесь одно не исключает другого. Ислам не призывает отречься от жизни, он делает жизнь полной. Эта религия отрицает аскетизм, и не предписывает сторониться мирского.  Благочестие, – учит ислам, – заключается не в отречении от мира, а в скромности и умеренности. Господь призывает обращаться к Нему со словами:</w:t>
      </w:r>
    </w:p>
    <w:p w:rsidR="00A0086D" w:rsidRDefault="00A0086D" w:rsidP="00A0086D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«Господь наш! Одари нас добром в этом мире и добром в Последней жизни…» (Коран 2:201).</w:t>
      </w:r>
    </w:p>
    <w:p w:rsidR="00A0086D" w:rsidRDefault="00A0086D" w:rsidP="00A008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Но, пользуясь земными благами, человек не должен избегать чрезмерности. Господь говорит:</w:t>
      </w:r>
    </w:p>
    <w:p w:rsidR="00A0086D" w:rsidRDefault="00A0086D" w:rsidP="00A0086D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«…Ешьте и пейте, но не излишествуйте, ибо Аллах не любит излишествующих» (Коран 7:31).</w:t>
      </w:r>
    </w:p>
    <w:p w:rsidR="00A0086D" w:rsidRDefault="00A0086D" w:rsidP="00A008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скромности и умеренности пророк Мухаммад (мир ему и благословение Аллаха) сказал:</w:t>
      </w:r>
    </w:p>
    <w:p w:rsidR="00A0086D" w:rsidRDefault="00A0086D" w:rsidP="00A0086D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«Поститесь, но и разговляйтесь (в предписанное время), соблюдайте молитву, но и отводите время на сон; ибо ваше тело имеет на вас право, </w:t>
      </w:r>
      <w:r>
        <w:rPr>
          <w:b/>
          <w:bCs/>
          <w:color w:val="000000"/>
          <w:sz w:val="26"/>
          <w:szCs w:val="26"/>
        </w:rPr>
        <w:lastRenderedPageBreak/>
        <w:t>и ваши глаза имеют на вас право; ваша жена имеет на вас право, и навещающий вас имеет на вас право»</w:t>
      </w:r>
    </w:p>
    <w:p w:rsidR="00A0086D" w:rsidRDefault="00A0086D" w:rsidP="00A008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Итак, ислам – религия, которая не разделяет образ жизни на светский и духовный;  и призывает человека преобразовать свое существование, руководствуясь принципами нравственности.  Чтобы  преуспеть, человеку нужно объединить моральное и материальное, а не становиться аскетом. </w:t>
      </w:r>
    </w:p>
    <w:p w:rsidR="00A0086D" w:rsidRDefault="00A0086D" w:rsidP="00A008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Человечество достаточно пострадало по вине однобоких религий и убеждений. Одни делали упор на духовную сторону и отвергали материальные аспекты. Мир в их представлении был всего лишь иллюзией, обманом, ловушкой. Другие – приверженцы материальной идеологии – наоборот отвергали духовную сторону жизни как нечто иллюзорное. Такие идеи, религии, убеждения только лишили людей мира, довольства и спокойствия.</w:t>
      </w:r>
    </w:p>
    <w:p w:rsidR="00A0086D" w:rsidRDefault="00A0086D" w:rsidP="00A008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Даже сегодня отсутствие равновесия проявляется в том или ином направлении. Как справедливо заметил французский ученый Де Брогби:</w:t>
      </w:r>
    </w:p>
    <w:p w:rsidR="00A0086D" w:rsidRDefault="00A0086D" w:rsidP="00A008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«Чересчур интенсивная материальная цивилизация нанесет вред прежде всего себе, если параллельно не будет развиваться и духовная жизнь, обеспечивая, тем самым, должное равновесие».</w:t>
      </w:r>
    </w:p>
    <w:p w:rsidR="00A0086D" w:rsidRDefault="00A0086D" w:rsidP="00A008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Христианство бросилось в одну крайность, современные  западные идеологии  (секулярно-капиталистическая  демократия  и социализм)  – в другую.</w:t>
      </w:r>
    </w:p>
    <w:p w:rsidR="00A0086D" w:rsidRDefault="00A0086D" w:rsidP="00A008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Style w:val="apple-style-span"/>
          <w:color w:val="000000"/>
          <w:sz w:val="26"/>
          <w:szCs w:val="26"/>
        </w:rPr>
        <w:t>«Мы создали внешнюю структуру с благородными пропорциями, но мы пренебрегли основным требованием внутреннего порядка; мы тщательно спроектировали, украсили и начистили внешнюю сторону чаши, но внутренняя ее часть была полна непомерных претензий и излишеств; мы направили наши возросшие знания на создание комфорта для тела, но душу свою бросили на произвол судьбы».</w:t>
      </w:r>
    </w:p>
    <w:p w:rsidR="00A0086D" w:rsidRDefault="00A0086D" w:rsidP="00A008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Ислам стремится создать равновесие между материальным и духовным аспектом. Все существующее на свете – для человека – говорит ислам – но человек создан для более высокой цели: служению Богу, которое будет включать в себя  следование принципам нравственности и справедливости. Хотя ислам ставит акцент на приготовление к вечной жизни, он не забывает и о мирских временных потребностях человека. Он призывает нас очистить души и преобразовать нашу жизнь как личную, так и общественную, и установить добро над злом. Так, ислам не бросается в крайности, а придерживается середины и стремится воспитать нравственного  человека как ячейку будущего справедливого общества.</w:t>
      </w:r>
    </w:p>
    <w:p w:rsidR="00A0086D" w:rsidRDefault="00A0086D" w:rsidP="00A0086D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color w:val="008000"/>
          <w:sz w:val="30"/>
          <w:szCs w:val="30"/>
        </w:rPr>
        <w:lastRenderedPageBreak/>
        <w:t xml:space="preserve">Ислам </w:t>
      </w:r>
      <w:r>
        <w:rPr>
          <w:color w:val="008000"/>
          <w:sz w:val="30"/>
          <w:szCs w:val="30"/>
        </w:rPr>
        <w:softHyphen/>
        <w:t>– это образ жизни</w:t>
      </w:r>
    </w:p>
    <w:p w:rsidR="00A0086D" w:rsidRDefault="00A0086D" w:rsidP="00A008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Ислам это не просто религия в обычном понимании этого слова, это целый образ жизни, который затрагивает каждую область человеческого бытия: индивидуальную и общественную, материальную и моральную, экономическую, политическую, культурную, правовую, международную…  Коран призывает принять ислам полностью и следовать предписаниям Бога во всех сферах жизни.</w:t>
      </w:r>
    </w:p>
    <w:p w:rsidR="00A0086D" w:rsidRDefault="00A0086D" w:rsidP="00A008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сожалению, в наши дни словом религия принято обозначать нечто, не выходящее за рамки личной жизни человека. Никто уже и не думает, что она как-то может играть культурную или общественную роль. Именно такое восприятие, пожалуй, стало самым пагубным для религии. Словами современного философа: «Религия велит нам отделить</w:t>
      </w:r>
    </w:p>
    <w:p w:rsidR="00A0086D" w:rsidRDefault="00A0086D" w:rsidP="00A008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Ислам полностью отрицает такое понимание религии и четко обозначает свою главную задачу: очищение души и преобразование общества. Как говорит Коран:</w:t>
      </w:r>
    </w:p>
    <w:p w:rsidR="00A0086D" w:rsidRDefault="00A0086D" w:rsidP="00A0086D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«Мы уже отправили Наших посланников с ясными знамениями и ниспослали с ними Писание и Весы, чтобы люди придерживались справедливости. Мы также ниспослали железо, в котором заключается могучая сила и польза для людей, для того, чтобы Аллах узнал тех, кто помогает Ему и Его посланникам, хотя и не видит Его воочию. Воистину, Аллах – Всесильный, Могущественный» (Коран 57:25)</w:t>
      </w:r>
    </w:p>
    <w:p w:rsidR="00A0086D" w:rsidRDefault="00A0086D" w:rsidP="00A008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 также:</w:t>
      </w:r>
    </w:p>
    <w:p w:rsidR="00A0086D" w:rsidRDefault="00A0086D" w:rsidP="00A0086D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«…Решение принимает только Аллах. Он повелел, чтобы вы не поклонялись никому, кроме Него. Это и есть правая вера, но большая часть людей не знает этого» (Коран 12:40).</w:t>
      </w:r>
    </w:p>
    <w:p w:rsidR="00A0086D" w:rsidRDefault="00A0086D" w:rsidP="00A008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Итак, даже беглый обзор показывает, что ислам – это всеобъемлющий  образ жизни, не оставляющий ни один аспект человеческого существования не защищенным от сил зла.</w:t>
      </w:r>
    </w:p>
    <w:p w:rsidR="00A0086D" w:rsidRDefault="00A0086D" w:rsidP="00A0086D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color w:val="002A80"/>
          <w:sz w:val="34"/>
          <w:szCs w:val="34"/>
        </w:rPr>
        <w:t>(часть 2 из 2)</w:t>
      </w:r>
    </w:p>
    <w:p w:rsidR="00A0086D" w:rsidRDefault="00A0086D" w:rsidP="00A0086D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color w:val="008000"/>
          <w:sz w:val="30"/>
          <w:szCs w:val="30"/>
        </w:rPr>
        <w:t>Равновесие между личностью и обществом</w:t>
      </w:r>
    </w:p>
    <w:p w:rsidR="00A0086D" w:rsidRDefault="00A0086D" w:rsidP="00A008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Ислам не ставит интересы личности превыше интересов общества, а устанавливает равновесие между ними. Согласно ислама, каждый человек </w:t>
      </w:r>
      <w:r>
        <w:rPr>
          <w:color w:val="000000"/>
          <w:sz w:val="26"/>
          <w:szCs w:val="26"/>
        </w:rPr>
        <w:lastRenderedPageBreak/>
        <w:t>индивидуален, и каждый будет отвечать перед господом за свои деяния. Пророк Мухаммад (мир ему и благословение Аллаха) сообщил:</w:t>
      </w:r>
    </w:p>
    <w:p w:rsidR="00A0086D" w:rsidRDefault="00A0086D" w:rsidP="00A0086D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«Каждый из вас покровитель, ответственный за вверенное ему. Правитель – покровитель своих подданных и несет ответственность за них;  муж – покровитель своей семьи, и отвечает за нее; женщина – покровительница дома мужа и отвечает за него; слуга – покровитель хозяйского имущества и отвечает за него».</w:t>
      </w:r>
    </w:p>
    <w:p w:rsidR="00A0086D" w:rsidRDefault="00A0086D" w:rsidP="00A008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 также:</w:t>
      </w:r>
    </w:p>
    <w:p w:rsidR="00A0086D" w:rsidRDefault="00A0086D" w:rsidP="00A0086D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«Мужчина – покровитель отцовского владения и несет за него ответственность; так, каждый из вас покровитель ответственный за данное ему на хранение»</w:t>
      </w:r>
      <w:r>
        <w:rPr>
          <w:rStyle w:val="apple-converted-space"/>
          <w:b/>
          <w:bCs/>
          <w:color w:val="000000"/>
          <w:sz w:val="26"/>
          <w:szCs w:val="26"/>
        </w:rPr>
        <w:t> </w:t>
      </w:r>
      <w:r>
        <w:rPr>
          <w:b/>
          <w:bCs/>
          <w:i/>
          <w:iCs/>
          <w:color w:val="000000"/>
          <w:sz w:val="26"/>
          <w:szCs w:val="26"/>
        </w:rPr>
        <w:t>(Сахих Аль-Бухари, Муслим).</w:t>
      </w:r>
    </w:p>
    <w:p w:rsidR="00A0086D" w:rsidRDefault="00A0086D" w:rsidP="00A008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Ислам встает на защиту прав человека. Надлежащее воспитание личности является одной из главных целей политики образования в исламе. Ислам не поддерживает мнение о том, что индивидуальность человека должна затеряться в обществе или государстве.</w:t>
      </w:r>
    </w:p>
    <w:p w:rsidR="00A0086D" w:rsidRDefault="00A0086D" w:rsidP="00A008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исламе все люди равны, не взирая на цвет, язык или национальность. Он обращается к человеческой совести, минуя все ложные препятствия, такие как раса, статус и богатство. Стоит ли упоминать об актуальности этой проблемы даже в сегодняшнем, так называемом просвещенном обществе. Ислам устраняет такие преграды и заявляет, что все люди – равноправные творения Бога, пытаясь, таким образом, объединить человечество под одним знаменем. В сегодняшнем мире, раздираемом расовой враждой, ислам несет весть надежды, мира и славного будущего.</w:t>
      </w:r>
    </w:p>
    <w:p w:rsidR="00A0086D" w:rsidRDefault="00A0086D" w:rsidP="00A008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Историк Артур Тойнби, сделавший интересное наблюдение по этому поводу, в своей книге «Цивилизация перед судом истории» писал: «В современных проявлениях мирового космополитического пролетариата обращают на себя внимание два заметных источника опасности - психологический и материальный - это расовое сознание и склонность к алкоголю. И в борьбе против этих двух зол исламская духовность, если влияние ее возобладает, может внести вклад высокой нравственности и общественной ценности.</w:t>
      </w:r>
    </w:p>
    <w:p w:rsidR="00A0086D" w:rsidRDefault="00A0086D" w:rsidP="00A008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То, что в среде мусульман изжито расовое сознание, есть одно из выдающихся нравственных достижений ислама, и современный мир сегодня, как никогда, нуждается в пропаганде этого достоинства ислама;</w:t>
      </w:r>
    </w:p>
    <w:p w:rsidR="00A0086D" w:rsidRDefault="00A0086D" w:rsidP="00A008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Что же касается вреда, причиняемого алкоголем, то он наиболее распространен среди примитивного населения тропических регионов, некогда «открытыми» западными предпринимателями.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  <w:lang w:val="ru-RU"/>
        </w:rPr>
        <w:t xml:space="preserve">Факт остается фактом – даже наиболее строгие государственные превентивные меры,  навязанные со стороны, несостоятельны в избавлении людей от </w:t>
      </w:r>
      <w:r>
        <w:rPr>
          <w:color w:val="000000"/>
          <w:sz w:val="26"/>
          <w:szCs w:val="26"/>
          <w:lang w:val="ru-RU"/>
        </w:rPr>
        <w:lastRenderedPageBreak/>
        <w:t>общественного зла; только внутреннее желание освободиться, которое приведет к добровольному действию могут иметь решающее значение. Западные руководители с англосаксонскими корнями духовно отделены от местных народов «цветным барьером», установленным их расовым сознанием. Для них понять души коренных жителей – задача, на которую едва ли распространяется их компетенция. Именно здесь ислам может сыграть свою роль.</w:t>
      </w:r>
    </w:p>
    <w:p w:rsidR="00A0086D" w:rsidRDefault="00A0086D" w:rsidP="00A008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Итак, здесь, на авансцене будущего, мы можем отметить две сферы для того влияния, которое ислам может оказать на космополитический пролетариат западного общества, набросившего свои сети на весь мир и охватившего все человечество; что же касается более отдаленного будущего, стоит рассмотреть возможный вклад ислама в некоторые новые проявления религии».</w:t>
      </w:r>
    </w:p>
    <w:p w:rsidR="00A0086D" w:rsidRDefault="00A0086D" w:rsidP="00A0086D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color w:val="008000"/>
          <w:sz w:val="30"/>
          <w:szCs w:val="30"/>
        </w:rPr>
        <w:t>Постоянство и перемены</w:t>
      </w:r>
    </w:p>
    <w:p w:rsidR="00A0086D" w:rsidRDefault="00A0086D" w:rsidP="00A008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Элементы постоянства и перемен всегда сосуществовали в человеческом обществе и культурах народов. Но вместо того, чтобы придерживаться равновесия между постоянством и переменами, различные идеологии и системы то и дело склонялись лишь к одной чаше весов. Акцент на постоянстве лишал систему гибкости и развития, в то время как чрезмерное увлечение переменами приводило к нравственной относительности, бесформенности и анархии.</w:t>
      </w:r>
    </w:p>
    <w:p w:rsidR="00A0086D" w:rsidRDefault="00A0086D" w:rsidP="00A008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Человечество нуждается в системе, способной сохранять баланс между постоянством и переменами. Как справедливо заметил американский судья Кардозо: «Величайшая потребность нашего времени – это философия, способная обеспечить рост и связать два противоречивых понятия – устойчивость и прогресс. Ислам и есть убеждение, которое удовлетворяет требованиям стабильности и изменениям».</w:t>
      </w:r>
    </w:p>
    <w:p w:rsidR="00A0086D" w:rsidRDefault="00A0086D" w:rsidP="00A008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Если вдуматься, можно увидеть, что сама жизнь содержит признаки изменения и устойчивости – она не является ни настолько жесткой и негибкой, что не может допустить каких-либо изменений, даже в деталях, но и не так гибка и изменчива, чтобы не иметь постоянного характера основных черт. Будет более понятно, если разобрать процесс физиологических изменений в человеческом теле: каждая ткань меняется многократно, хотя человек остается тем же, кем был. Листья деревьев, цветы, плоды меняются, но дерево пребывает неизменным. Таков закон жизни, перемены и постоянство должны сосуществовать в гармонии.</w:t>
      </w:r>
    </w:p>
    <w:p w:rsidR="00A0086D" w:rsidRDefault="00A0086D" w:rsidP="00A008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Лишь система, которая добьется равновесия обоих понятий, сможет соответствовать всем требованиям человеческой природы и человеческого общества. В любой стране и в какое угодно время главные вопросы и </w:t>
      </w:r>
      <w:r>
        <w:rPr>
          <w:color w:val="000000"/>
          <w:sz w:val="26"/>
          <w:szCs w:val="26"/>
        </w:rPr>
        <w:lastRenderedPageBreak/>
        <w:t>проблемы человечества остаются неизменными. Но способы их решения меняются на протяжении веков. Ислам предлагает новый взгляд на возникшую проблему и старается найти реальное решение.</w:t>
      </w:r>
    </w:p>
    <w:p w:rsidR="00A0086D" w:rsidRDefault="00A0086D" w:rsidP="00A008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Коране и Сунне (высказывания и поступки пророка Мухаммада, мир ему и благословение Аллаха) содержится полное руководство, данное Господом миров, Всемогущим и не ограниченным ни временем, ни местом. А посему, законы, ниспосланные Им, касающиеся индивидуального и общественного поведения, извечны и основаны на реальности. Но Господь ниспослал только общие принципы, предоставив человеку свободу самому находить решения,  уместные и наиболее продуктивные для времени, в котором он живет. Именно через иджтихад (интеллектуальное усердие в поисках правды) люди  применяют божественное руководство к вопросам своего времени. Так, основные указания носят постоянный характер, а способ их применения может варьироваться  в соответствии с эпохой. Поэтому ислам всегда современен.</w:t>
      </w:r>
    </w:p>
    <w:p w:rsidR="00A0086D" w:rsidRDefault="00A0086D" w:rsidP="00A0086D">
      <w:pPr>
        <w:pStyle w:val="Heading2"/>
        <w:shd w:val="clear" w:color="auto" w:fill="E1F4FD"/>
        <w:spacing w:before="225" w:after="150"/>
        <w:rPr>
          <w:color w:val="008000"/>
          <w:sz w:val="30"/>
          <w:szCs w:val="30"/>
        </w:rPr>
      </w:pPr>
      <w:r>
        <w:rPr>
          <w:color w:val="008000"/>
          <w:sz w:val="30"/>
          <w:szCs w:val="30"/>
        </w:rPr>
        <w:t>Сохранность исламских текстов в первозданном виде</w:t>
      </w:r>
    </w:p>
    <w:p w:rsidR="00A0086D" w:rsidRDefault="00A0086D" w:rsidP="00A008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 последний, но не менее важный факт заключается в том, что учение ислама сохранилось в том виде, в каком его знали первые мусульмане. Поэтому, среди мусульман не стоит вопрос о подлинности Корана или Сунны пророка Мухаммада  (мир ему и благословение Аллаха). Священное Писание сегодня – это та же книга, которую ниспослал Господь полторы тысячи лет назад, а Сунна – историческая запись, также не претерпевшая изменений. Высказывания и описание полного жизненного пути Мухаммада (мир ему и благословение Аллаха) дошли до наших дней в сборниках хадисов и книгах по сире (его биографии). Даже группа немусульманских ученых отмечает этот выразительный факт.</w:t>
      </w:r>
    </w:p>
    <w:p w:rsidR="00A0086D" w:rsidRDefault="00A0086D" w:rsidP="00A008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Вот некоторые из уникальных особенностей ислама, которые характеризуют его как религию человека, религию сегодняшнего дня и религию будущего. Эти аспекты заинтересовали миллионы людей в прошлом и настоящем и заставили их признать, что ислам – религия истины и верный путь для всего человечества. Вне всяких сомнений, эти черты привлекут еще больше народа в будущем. Люди с чистыми сердцами и искренним стремлением к правде не перестанут произносить:</w:t>
      </w:r>
    </w:p>
    <w:p w:rsidR="00A0086D" w:rsidRDefault="00A0086D" w:rsidP="00A0086D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«Свидетельствую, что нет божества достойного поклонения кроме Бога,  Единственного, и нет Ему сотоварища, а Мухаммад – Его раб и посланник».</w:t>
      </w:r>
    </w:p>
    <w:p w:rsidR="00A0086D" w:rsidRDefault="00A0086D" w:rsidP="00A008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 в завершении вспомним слова Джорджа Бернарда Шоу:</w:t>
      </w:r>
    </w:p>
    <w:p w:rsidR="00A0086D" w:rsidRDefault="00A0086D" w:rsidP="00A0086D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>
        <w:rPr>
          <w:rStyle w:val="apple-style-span"/>
          <w:color w:val="000000"/>
          <w:sz w:val="26"/>
          <w:szCs w:val="26"/>
        </w:rPr>
        <w:t xml:space="preserve">Я всегда с большим уважением относился к религии Мухаммада из-за ее высокой жизненности. Это единственная религия, которая, на мой взгляд, </w:t>
      </w:r>
      <w:r>
        <w:rPr>
          <w:rStyle w:val="apple-style-span"/>
          <w:color w:val="000000"/>
          <w:sz w:val="26"/>
          <w:szCs w:val="26"/>
        </w:rPr>
        <w:lastRenderedPageBreak/>
        <w:t>обладает способностью адаптации к изменяющимся условиям жизни, что [без сомнения] может понравится людям любого возраста. Я изучил его жизнь - по-моему, он удивительный человек - уж никак не антихрист, напротив – его можно называть спасителем человечества.</w:t>
      </w:r>
      <w:r>
        <w:rPr>
          <w:rStyle w:val="apple-converted-space"/>
          <w:color w:val="000000"/>
          <w:sz w:val="26"/>
          <w:szCs w:val="26"/>
        </w:rPr>
        <w:t>  </w:t>
      </w:r>
      <w:r>
        <w:rPr>
          <w:rStyle w:val="apple-style-span"/>
          <w:color w:val="000000"/>
          <w:sz w:val="26"/>
          <w:szCs w:val="26"/>
        </w:rPr>
        <w:t>Думаю, что если бы человеку, подобному ему были даны права диктатора в современном мире, он смог бы решить его проблемы так, что эти решения принесли столь желаемый мир и счастье: я предсказывал о вере Мухаммада, что она будет принята завтрашней Европой, и она уже начинает приниматься Европой современной».</w:t>
      </w:r>
    </w:p>
    <w:p w:rsidR="00FE6462" w:rsidRPr="00A0086D" w:rsidRDefault="00FE6462" w:rsidP="00A0086D">
      <w:bookmarkStart w:id="0" w:name="_GoBack"/>
      <w:bookmarkEnd w:id="0"/>
    </w:p>
    <w:sectPr w:rsidR="00FE6462" w:rsidRPr="00A008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EC2"/>
    <w:rsid w:val="00012377"/>
    <w:rsid w:val="00042CBD"/>
    <w:rsid w:val="00064E78"/>
    <w:rsid w:val="000B4484"/>
    <w:rsid w:val="000B4FDE"/>
    <w:rsid w:val="000F2BED"/>
    <w:rsid w:val="00104EE5"/>
    <w:rsid w:val="00107F45"/>
    <w:rsid w:val="00124D6B"/>
    <w:rsid w:val="00125649"/>
    <w:rsid w:val="001869BE"/>
    <w:rsid w:val="001E0DE5"/>
    <w:rsid w:val="00200117"/>
    <w:rsid w:val="0022757F"/>
    <w:rsid w:val="00275C27"/>
    <w:rsid w:val="002C79A7"/>
    <w:rsid w:val="002E7E88"/>
    <w:rsid w:val="002F08D3"/>
    <w:rsid w:val="003232E0"/>
    <w:rsid w:val="00324E1F"/>
    <w:rsid w:val="00404D65"/>
    <w:rsid w:val="00453B79"/>
    <w:rsid w:val="004B4F19"/>
    <w:rsid w:val="004D71B8"/>
    <w:rsid w:val="00513814"/>
    <w:rsid w:val="00514441"/>
    <w:rsid w:val="005B7EE8"/>
    <w:rsid w:val="00673018"/>
    <w:rsid w:val="006946F1"/>
    <w:rsid w:val="007557C3"/>
    <w:rsid w:val="007621E4"/>
    <w:rsid w:val="007C1456"/>
    <w:rsid w:val="007E2515"/>
    <w:rsid w:val="00825663"/>
    <w:rsid w:val="00950C4C"/>
    <w:rsid w:val="00995EA4"/>
    <w:rsid w:val="009C1BE6"/>
    <w:rsid w:val="00A0086D"/>
    <w:rsid w:val="00A82A3B"/>
    <w:rsid w:val="00A87DF9"/>
    <w:rsid w:val="00AD5E3F"/>
    <w:rsid w:val="00AF23B7"/>
    <w:rsid w:val="00B04BF3"/>
    <w:rsid w:val="00B2288E"/>
    <w:rsid w:val="00B64670"/>
    <w:rsid w:val="00B77094"/>
    <w:rsid w:val="00BC27FE"/>
    <w:rsid w:val="00BC3F89"/>
    <w:rsid w:val="00BF2ECD"/>
    <w:rsid w:val="00C576DB"/>
    <w:rsid w:val="00CF4EC2"/>
    <w:rsid w:val="00D0269B"/>
    <w:rsid w:val="00E770F9"/>
    <w:rsid w:val="00EB096A"/>
    <w:rsid w:val="00F01281"/>
    <w:rsid w:val="00F06B8F"/>
    <w:rsid w:val="00F479BF"/>
    <w:rsid w:val="00FC1DE5"/>
    <w:rsid w:val="00FE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07F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6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3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F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F45"/>
    <w:rPr>
      <w:rFonts w:ascii="Tahoma" w:hAnsi="Tahoma" w:cs="Tahoma"/>
      <w:sz w:val="16"/>
      <w:szCs w:val="16"/>
    </w:rPr>
  </w:style>
  <w:style w:type="paragraph" w:customStyle="1" w:styleId="w-body-text-1">
    <w:name w:val="w-body-text-1"/>
    <w:basedOn w:val="Normal"/>
    <w:rsid w:val="00107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07F45"/>
  </w:style>
  <w:style w:type="paragraph" w:customStyle="1" w:styleId="w-hadeeth-or-bible">
    <w:name w:val="w-hadeeth-or-bible"/>
    <w:basedOn w:val="Normal"/>
    <w:rsid w:val="00107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995EA4"/>
  </w:style>
  <w:style w:type="character" w:styleId="FootnoteReference">
    <w:name w:val="footnote reference"/>
    <w:basedOn w:val="DefaultParagraphFont"/>
    <w:uiPriority w:val="99"/>
    <w:semiHidden/>
    <w:unhideWhenUsed/>
    <w:rsid w:val="00124D6B"/>
  </w:style>
  <w:style w:type="character" w:customStyle="1" w:styleId="w-footnote-title">
    <w:name w:val="w-footnote-title"/>
    <w:basedOn w:val="DefaultParagraphFont"/>
    <w:rsid w:val="00124D6B"/>
  </w:style>
  <w:style w:type="paragraph" w:styleId="FootnoteText">
    <w:name w:val="footnote text"/>
    <w:basedOn w:val="Normal"/>
    <w:link w:val="FootnoteTextChar"/>
    <w:uiPriority w:val="99"/>
    <w:semiHidden/>
    <w:unhideWhenUsed/>
    <w:rsid w:val="00124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4D6B"/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number">
    <w:name w:val="w-footnote-number"/>
    <w:basedOn w:val="DefaultParagraphFont"/>
    <w:rsid w:val="004B4F19"/>
  </w:style>
  <w:style w:type="paragraph" w:customStyle="1" w:styleId="w-footnote-text">
    <w:name w:val="w-footnote-text"/>
    <w:basedOn w:val="Normal"/>
    <w:rsid w:val="004B4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04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">
    <w:name w:val="citation"/>
    <w:basedOn w:val="DefaultParagraphFont"/>
    <w:rsid w:val="00404D65"/>
  </w:style>
  <w:style w:type="character" w:customStyle="1" w:styleId="messagebody">
    <w:name w:val="messagebody"/>
    <w:basedOn w:val="DefaultParagraphFont"/>
    <w:rsid w:val="00404D65"/>
  </w:style>
  <w:style w:type="character" w:styleId="Emphasis">
    <w:name w:val="Emphasis"/>
    <w:basedOn w:val="DefaultParagraphFont"/>
    <w:uiPriority w:val="20"/>
    <w:qFormat/>
    <w:rsid w:val="00404D6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6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quran">
    <w:name w:val="w-quran"/>
    <w:basedOn w:val="Normal"/>
    <w:rsid w:val="00694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yatext">
    <w:name w:val="ayatext"/>
    <w:basedOn w:val="DefaultParagraphFont"/>
    <w:rsid w:val="00042CBD"/>
  </w:style>
  <w:style w:type="character" w:customStyle="1" w:styleId="aya-wrapper">
    <w:name w:val="aya-wrapper"/>
    <w:basedOn w:val="DefaultParagraphFont"/>
    <w:rsid w:val="00042CBD"/>
  </w:style>
  <w:style w:type="character" w:styleId="Hyperlink">
    <w:name w:val="Hyperlink"/>
    <w:basedOn w:val="DefaultParagraphFont"/>
    <w:uiPriority w:val="99"/>
    <w:semiHidden/>
    <w:unhideWhenUsed/>
    <w:rsid w:val="007E251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3B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-body-text-bullet">
    <w:name w:val="w-body-text-bullet"/>
    <w:basedOn w:val="Normal"/>
    <w:rsid w:val="007C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description">
    <w:name w:val="w-description"/>
    <w:basedOn w:val="Normal"/>
    <w:rsid w:val="007C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07F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6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3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F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F45"/>
    <w:rPr>
      <w:rFonts w:ascii="Tahoma" w:hAnsi="Tahoma" w:cs="Tahoma"/>
      <w:sz w:val="16"/>
      <w:szCs w:val="16"/>
    </w:rPr>
  </w:style>
  <w:style w:type="paragraph" w:customStyle="1" w:styleId="w-body-text-1">
    <w:name w:val="w-body-text-1"/>
    <w:basedOn w:val="Normal"/>
    <w:rsid w:val="00107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07F45"/>
  </w:style>
  <w:style w:type="paragraph" w:customStyle="1" w:styleId="w-hadeeth-or-bible">
    <w:name w:val="w-hadeeth-or-bible"/>
    <w:basedOn w:val="Normal"/>
    <w:rsid w:val="00107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995EA4"/>
  </w:style>
  <w:style w:type="character" w:styleId="FootnoteReference">
    <w:name w:val="footnote reference"/>
    <w:basedOn w:val="DefaultParagraphFont"/>
    <w:uiPriority w:val="99"/>
    <w:semiHidden/>
    <w:unhideWhenUsed/>
    <w:rsid w:val="00124D6B"/>
  </w:style>
  <w:style w:type="character" w:customStyle="1" w:styleId="w-footnote-title">
    <w:name w:val="w-footnote-title"/>
    <w:basedOn w:val="DefaultParagraphFont"/>
    <w:rsid w:val="00124D6B"/>
  </w:style>
  <w:style w:type="paragraph" w:styleId="FootnoteText">
    <w:name w:val="footnote text"/>
    <w:basedOn w:val="Normal"/>
    <w:link w:val="FootnoteTextChar"/>
    <w:uiPriority w:val="99"/>
    <w:semiHidden/>
    <w:unhideWhenUsed/>
    <w:rsid w:val="00124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4D6B"/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number">
    <w:name w:val="w-footnote-number"/>
    <w:basedOn w:val="DefaultParagraphFont"/>
    <w:rsid w:val="004B4F19"/>
  </w:style>
  <w:style w:type="paragraph" w:customStyle="1" w:styleId="w-footnote-text">
    <w:name w:val="w-footnote-text"/>
    <w:basedOn w:val="Normal"/>
    <w:rsid w:val="004B4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04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">
    <w:name w:val="citation"/>
    <w:basedOn w:val="DefaultParagraphFont"/>
    <w:rsid w:val="00404D65"/>
  </w:style>
  <w:style w:type="character" w:customStyle="1" w:styleId="messagebody">
    <w:name w:val="messagebody"/>
    <w:basedOn w:val="DefaultParagraphFont"/>
    <w:rsid w:val="00404D65"/>
  </w:style>
  <w:style w:type="character" w:styleId="Emphasis">
    <w:name w:val="Emphasis"/>
    <w:basedOn w:val="DefaultParagraphFont"/>
    <w:uiPriority w:val="20"/>
    <w:qFormat/>
    <w:rsid w:val="00404D6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6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quran">
    <w:name w:val="w-quran"/>
    <w:basedOn w:val="Normal"/>
    <w:rsid w:val="00694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yatext">
    <w:name w:val="ayatext"/>
    <w:basedOn w:val="DefaultParagraphFont"/>
    <w:rsid w:val="00042CBD"/>
  </w:style>
  <w:style w:type="character" w:customStyle="1" w:styleId="aya-wrapper">
    <w:name w:val="aya-wrapper"/>
    <w:basedOn w:val="DefaultParagraphFont"/>
    <w:rsid w:val="00042CBD"/>
  </w:style>
  <w:style w:type="character" w:styleId="Hyperlink">
    <w:name w:val="Hyperlink"/>
    <w:basedOn w:val="DefaultParagraphFont"/>
    <w:uiPriority w:val="99"/>
    <w:semiHidden/>
    <w:unhideWhenUsed/>
    <w:rsid w:val="007E251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3B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-body-text-bullet">
    <w:name w:val="w-body-text-bullet"/>
    <w:basedOn w:val="Normal"/>
    <w:rsid w:val="007C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description">
    <w:name w:val="w-description"/>
    <w:basedOn w:val="Normal"/>
    <w:rsid w:val="007C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3368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</w:div>
        <w:div w:id="756631186">
          <w:marLeft w:val="0"/>
          <w:marRight w:val="75"/>
          <w:marTop w:val="0"/>
          <w:marBottom w:val="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</w:div>
      </w:divsChild>
    </w:div>
    <w:div w:id="14441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2210</Words>
  <Characters>12601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2014-08-04T19:24:00Z</cp:lastPrinted>
  <dcterms:created xsi:type="dcterms:W3CDTF">2014-08-04T19:26:00Z</dcterms:created>
  <dcterms:modified xsi:type="dcterms:W3CDTF">2014-08-04T19:26:00Z</dcterms:modified>
</cp:coreProperties>
</file>